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27" w:rsidRDefault="00775127" w:rsidP="005E6230">
      <w:pPr>
        <w:autoSpaceDE w:val="0"/>
        <w:autoSpaceDN w:val="0"/>
        <w:adjustRightInd w:val="0"/>
        <w:spacing w:line="480" w:lineRule="exact"/>
        <w:ind w:firstLineChars="500" w:firstLine="2400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</w:p>
    <w:p w:rsidR="00775127" w:rsidRPr="00F46E2A" w:rsidRDefault="00775127" w:rsidP="00F46E2A">
      <w:pPr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F46E2A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六標準差</w:t>
      </w:r>
      <w:r w:rsidRPr="00F46E2A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shd w:val="clear" w:color="auto" w:fill="00FF00"/>
        </w:rPr>
        <w:t>綠帶</w:t>
      </w:r>
      <w:r w:rsidRPr="00F46E2A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資格認證考試簡章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(</w:t>
      </w:r>
      <w:r w:rsidRPr="00F46E2A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學生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)</w:t>
      </w:r>
    </w:p>
    <w:p w:rsidR="00775127" w:rsidRPr="00F46E2A" w:rsidRDefault="00775127" w:rsidP="000E6A12">
      <w:pPr>
        <w:autoSpaceDE w:val="0"/>
        <w:autoSpaceDN w:val="0"/>
        <w:adjustRightInd w:val="0"/>
        <w:spacing w:line="200" w:lineRule="exact"/>
        <w:rPr>
          <w:rFonts w:ascii="Palatino Linotype" w:hAnsi="Palatino Linotype"/>
          <w:kern w:val="0"/>
        </w:rPr>
      </w:pPr>
    </w:p>
    <w:p w:rsidR="00775127" w:rsidRPr="000A0779" w:rsidRDefault="00775127" w:rsidP="000E6A12">
      <w:pPr>
        <w:autoSpaceDE w:val="0"/>
        <w:autoSpaceDN w:val="0"/>
        <w:adjustRightInd w:val="0"/>
        <w:spacing w:line="360" w:lineRule="auto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一、報考資格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775127" w:rsidRPr="000A0779" w:rsidRDefault="00775127" w:rsidP="000E6A12">
      <w:pPr>
        <w:autoSpaceDE w:val="0"/>
        <w:autoSpaceDN w:val="0"/>
        <w:adjustRightInd w:val="0"/>
        <w:spacing w:line="276" w:lineRule="auto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已修過六標準差相關課程者、或是正在本學期修習者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775127" w:rsidRDefault="00775127" w:rsidP="000E6A12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775127" w:rsidRDefault="00775127" w:rsidP="00B22AF7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EA539F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 xml:space="preserve">　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</w:t>
      </w:r>
      <w:r w:rsidRPr="00EA539F"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1.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與期末考日期配合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當學期課程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。</w:t>
      </w:r>
    </w:p>
    <w:p w:rsidR="00775127" w:rsidRPr="00EA539F" w:rsidRDefault="00775127" w:rsidP="00B22AF7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   2.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每年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6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至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7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, 12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至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1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月。</w:t>
      </w:r>
    </w:p>
    <w:p w:rsidR="00775127" w:rsidRDefault="00775127" w:rsidP="000E6A12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三、考試地點：</w:t>
      </w:r>
    </w:p>
    <w:p w:rsidR="00775127" w:rsidRPr="007255ED" w:rsidRDefault="00775127" w:rsidP="000E6A12">
      <w:pPr>
        <w:autoSpaceDE w:val="0"/>
        <w:autoSpaceDN w:val="0"/>
        <w:adjustRightInd w:val="0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地點：</w:t>
      </w:r>
      <w:r w:rsidR="003A65D1" w:rsidRPr="003A65D1">
        <w:rPr>
          <w:rFonts w:ascii="微軟正黑體" w:eastAsia="微軟正黑體" w:hAnsi="微軟正黑體" w:cs="標楷體" w:hint="eastAsia"/>
          <w:color w:val="000000"/>
          <w:kern w:val="0"/>
        </w:rPr>
        <w:t>台北商業大學(台北市濟南路一段321號)</w:t>
      </w:r>
      <w:r w:rsidR="003A65D1">
        <w:rPr>
          <w:rFonts w:ascii="微軟正黑體" w:eastAsia="微軟正黑體" w:hAnsi="微軟正黑體" w:cs="標楷體" w:hint="eastAsia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或各大專院校校內。</w:t>
      </w:r>
    </w:p>
    <w:p w:rsidR="00775127" w:rsidRPr="000A0779" w:rsidRDefault="00775127" w:rsidP="000E6A12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四、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申請認證考試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報名手續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775127" w:rsidRPr="00A57D2E" w:rsidRDefault="00775127" w:rsidP="000E6A12">
      <w:pPr>
        <w:autoSpaceDE w:val="0"/>
        <w:autoSpaceDN w:val="0"/>
        <w:adjustRightInd w:val="0"/>
        <w:spacing w:line="312" w:lineRule="exact"/>
        <w:ind w:leftChars="300" w:left="1020" w:hangingChars="125" w:hanging="30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proofErr w:type="gramStart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填妥報名單</w:t>
      </w:r>
      <w:proofErr w:type="gramEnd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，連同相關證明文件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檢附學生證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和報名費匯款繳費收據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( (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掃描或其他</w:t>
      </w:r>
      <w:proofErr w:type="gramStart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電子文檔方</w:t>
      </w:r>
      <w:proofErr w:type="gramEnd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式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)email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至本學會聯絡人處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(</w:t>
      </w:r>
      <w:r w:rsidR="003A65D1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775127" w:rsidRPr="00A57D2E" w:rsidRDefault="00775127" w:rsidP="000E6A12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報名者身分經學會審查通過後，將於考試前透過電子郵件告知考場與相關考試訊息。</w:t>
      </w:r>
    </w:p>
    <w:p w:rsidR="00775127" w:rsidRDefault="00775127" w:rsidP="009D50C3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3.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報名者提供證明文件不合或有疑義時，學會會得通知報名人補繳。</w:t>
      </w:r>
    </w:p>
    <w:p w:rsidR="00775127" w:rsidRPr="004F5886" w:rsidRDefault="00775127" w:rsidP="000E6A12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五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、費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用說明：</w:t>
      </w:r>
    </w:p>
    <w:p w:rsidR="00775127" w:rsidRPr="00A57D2E" w:rsidRDefault="00775127" w:rsidP="000E6A12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1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.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認證費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微軟正黑體"/>
          <w:color w:val="FF0000"/>
          <w:kern w:val="0"/>
        </w:rPr>
        <w:t>NT$1,7</w:t>
      </w:r>
      <w:r w:rsidRPr="00A57D2E">
        <w:rPr>
          <w:rFonts w:ascii="微軟正黑體" w:eastAsia="微軟正黑體" w:hAnsi="微軟正黑體" w:cs="微軟正黑體"/>
          <w:color w:val="FF0000"/>
          <w:kern w:val="0"/>
        </w:rPr>
        <w:t>00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775127" w:rsidRPr="000A0779" w:rsidRDefault="00775127" w:rsidP="000E6A12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六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、認證方式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775127" w:rsidRDefault="00775127" w:rsidP="000E6A12">
      <w:pPr>
        <w:autoSpaceDE w:val="0"/>
        <w:autoSpaceDN w:val="0"/>
        <w:adjustRightInd w:val="0"/>
        <w:spacing w:line="345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筆試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方式。</w:t>
      </w:r>
    </w:p>
    <w:p w:rsidR="00775127" w:rsidRPr="00A57D2E" w:rsidRDefault="00775127" w:rsidP="000E6A12">
      <w:pPr>
        <w:autoSpaceDE w:val="0"/>
        <w:autoSpaceDN w:val="0"/>
        <w:adjustRightInd w:val="0"/>
        <w:spacing w:line="345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筆試內容涵蓋項目如下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:</w:t>
      </w:r>
    </w:p>
    <w:p w:rsidR="00775127" w:rsidRPr="00A57D2E" w:rsidRDefault="00775127" w:rsidP="000E6A12">
      <w:pPr>
        <w:autoSpaceDE w:val="0"/>
        <w:autoSpaceDN w:val="0"/>
        <w:adjustRightInd w:val="0"/>
        <w:spacing w:line="312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a.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六標準差基本觀念：包括六標準概論、角色、責任與術語</w:t>
      </w:r>
      <w:r>
        <w:rPr>
          <w:rFonts w:ascii="微軟正黑體" w:eastAsia="微軟正黑體" w:hAnsi="微軟正黑體" w:cs="標楷體"/>
          <w:color w:val="000000"/>
          <w:kern w:val="0"/>
        </w:rPr>
        <w:t>(VOC,CTQ,CTP)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775127" w:rsidRPr="00A57D2E" w:rsidRDefault="00775127" w:rsidP="000E6A12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b.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六標準差模式：包括六標準差管理宏觀模式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例如組織策略展開與六標準差專案之選擇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</w:p>
    <w:p w:rsidR="00775127" w:rsidRDefault="00775127" w:rsidP="00BB08BC">
      <w:pPr>
        <w:autoSpaceDE w:val="0"/>
        <w:autoSpaceDN w:val="0"/>
        <w:adjustRightInd w:val="0"/>
        <w:spacing w:line="311" w:lineRule="exact"/>
        <w:ind w:leftChars="531" w:left="1274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、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DMAIC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模式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，財務效益</w:t>
      </w:r>
      <w:r>
        <w:rPr>
          <w:rFonts w:ascii="微軟正黑體" w:eastAsia="微軟正黑體" w:hAnsi="微軟正黑體" w:cs="標楷體"/>
          <w:color w:val="000000"/>
          <w:kern w:val="0"/>
        </w:rPr>
        <w:t>(Hard saving, Soft saving, Potential saving)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，專案團隊組成</w:t>
      </w:r>
    </w:p>
    <w:p w:rsidR="00775127" w:rsidRPr="00181583" w:rsidRDefault="00775127" w:rsidP="00181583">
      <w:pPr>
        <w:autoSpaceDE w:val="0"/>
        <w:autoSpaceDN w:val="0"/>
        <w:adjustRightInd w:val="0"/>
        <w:spacing w:line="311" w:lineRule="exact"/>
        <w:ind w:leftChars="531" w:left="1274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與運作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775127" w:rsidRDefault="00775127" w:rsidP="004D74C4">
      <w:pPr>
        <w:autoSpaceDE w:val="0"/>
        <w:autoSpaceDN w:val="0"/>
        <w:adjustRightInd w:val="0"/>
        <w:spacing w:line="312" w:lineRule="exact"/>
        <w:ind w:leftChars="400" w:left="1274" w:hangingChars="131" w:hanging="314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c.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六標準差工具與方法：包括（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1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）基本統計、</w:t>
      </w:r>
      <w:r>
        <w:rPr>
          <w:rFonts w:ascii="微軟正黑體" w:eastAsia="微軟正黑體" w:hAnsi="微軟正黑體" w:cs="標楷體"/>
          <w:color w:val="000000"/>
          <w:kern w:val="0"/>
        </w:rPr>
        <w:t>CP, CPK, PPM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估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區間計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與檢定，（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2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）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QC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七大手法，（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3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）管制圖與製程管制，（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4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）初等實驗設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計（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DOE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基本觀念與實驗因子設計），（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5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）繪製與分析流程圖，（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6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）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Kano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模式，（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7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）品質機能展開，（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>8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）失效模式分析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(FMEA)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775127" w:rsidRDefault="00775127" w:rsidP="004D74C4">
      <w:pPr>
        <w:autoSpaceDE w:val="0"/>
        <w:autoSpaceDN w:val="0"/>
        <w:adjustRightInd w:val="0"/>
        <w:spacing w:line="312" w:lineRule="exact"/>
        <w:ind w:leftChars="400" w:left="1274" w:hangingChars="131" w:hanging="314"/>
        <w:rPr>
          <w:rFonts w:ascii="微軟正黑體" w:eastAsia="微軟正黑體" w:hAnsi="微軟正黑體" w:cs="標楷體"/>
          <w:color w:val="000000"/>
          <w:kern w:val="0"/>
        </w:rPr>
      </w:pPr>
    </w:p>
    <w:p w:rsidR="00775127" w:rsidRPr="00B31F70" w:rsidRDefault="00775127" w:rsidP="004D74C4">
      <w:pPr>
        <w:autoSpaceDE w:val="0"/>
        <w:autoSpaceDN w:val="0"/>
        <w:adjustRightInd w:val="0"/>
        <w:spacing w:line="312" w:lineRule="exact"/>
        <w:ind w:leftChars="400" w:left="1274" w:hangingChars="131" w:hanging="314"/>
        <w:rPr>
          <w:rFonts w:ascii="微軟正黑體" w:eastAsia="微軟正黑體" w:hAnsi="微軟正黑體" w:cs="標楷體"/>
          <w:color w:val="000000"/>
          <w:kern w:val="0"/>
        </w:rPr>
      </w:pPr>
    </w:p>
    <w:p w:rsidR="00775127" w:rsidRPr="000A0779" w:rsidRDefault="00775127" w:rsidP="000E6A12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lastRenderedPageBreak/>
        <w:t>七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、考試原則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775127" w:rsidRPr="007255ED" w:rsidRDefault="00775127" w:rsidP="000E6A12">
      <w:pPr>
        <w:numPr>
          <w:ilvl w:val="0"/>
          <w:numId w:val="4"/>
        </w:numPr>
        <w:autoSpaceDE w:val="0"/>
        <w:autoSpaceDN w:val="0"/>
        <w:adjustRightInd w:val="0"/>
        <w:spacing w:line="345" w:lineRule="exact"/>
        <w:ind w:leftChars="399" w:left="1298" w:hanging="3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若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本學期修課的同學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超過</w:t>
      </w:r>
      <w:r>
        <w:rPr>
          <w:rFonts w:ascii="微軟正黑體" w:eastAsia="微軟正黑體" w:hAnsi="微軟正黑體" w:cs="標楷體"/>
          <w:color w:val="000000"/>
          <w:kern w:val="0"/>
        </w:rPr>
        <w:t>25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人報名，在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期末時配合期末考考試同時舉行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，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則學會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會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派專人監考</w:t>
      </w:r>
      <w:r w:rsidRPr="007255ED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7255ED">
        <w:rPr>
          <w:rFonts w:ascii="微軟正黑體" w:eastAsia="微軟正黑體" w:hAnsi="微軟正黑體" w:cs="標楷體" w:hint="eastAsia"/>
          <w:color w:val="000000"/>
          <w:kern w:val="0"/>
        </w:rPr>
        <w:t>試卷：由學會出題，並由學會負責改試卷</w:t>
      </w:r>
      <w:r w:rsidRPr="007255ED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7255ED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  <w:r w:rsidRPr="007255ED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775127" w:rsidRPr="00E309C5" w:rsidRDefault="00775127" w:rsidP="004269C9">
      <w:pPr>
        <w:autoSpaceDE w:val="0"/>
        <w:autoSpaceDN w:val="0"/>
        <w:adjustRightInd w:val="0"/>
        <w:spacing w:line="345" w:lineRule="exact"/>
        <w:ind w:leftChars="399" w:left="1284" w:hangingChars="136" w:hanging="326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2.</w:t>
      </w:r>
      <w:r w:rsidRPr="00E309C5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若低於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E309C5">
        <w:rPr>
          <w:rFonts w:ascii="微軟正黑體" w:eastAsia="微軟正黑體" w:hAnsi="微軟正黑體" w:cs="標楷體"/>
          <w:color w:val="000000"/>
          <w:kern w:val="0"/>
        </w:rPr>
        <w:t>25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人則由學會指定考場於學期結束後舉行。</w:t>
      </w:r>
    </w:p>
    <w:p w:rsidR="00775127" w:rsidRPr="00D249CE" w:rsidRDefault="00775127" w:rsidP="004D74C4">
      <w:pPr>
        <w:autoSpaceDE w:val="0"/>
        <w:autoSpaceDN w:val="0"/>
        <w:adjustRightInd w:val="0"/>
        <w:spacing w:line="312" w:lineRule="exact"/>
        <w:ind w:leftChars="399" w:left="1272" w:hangingChars="131" w:hanging="314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3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>.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考試可攜帶參考書籍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不含模擬試題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及計算工具，但不得與他人合用或互相傳閱交談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；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其他依試場規則辦理。</w:t>
      </w:r>
    </w:p>
    <w:p w:rsidR="00775127" w:rsidRDefault="00775127" w:rsidP="000E6A12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八、</w:t>
      </w:r>
      <w:r w:rsidRPr="00E11F1B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成績評定</w:t>
      </w:r>
      <w:r w:rsidRPr="00E11F1B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775127" w:rsidRPr="00D249CE" w:rsidRDefault="00775127" w:rsidP="000E6A12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考試成績之滿分為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 100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分，考試成績將個別通知，合格者也會公佈在學會網站上。</w:t>
      </w:r>
    </w:p>
    <w:p w:rsidR="00775127" w:rsidRPr="00D249CE" w:rsidRDefault="00775127" w:rsidP="000E6A12">
      <w:pPr>
        <w:autoSpaceDE w:val="0"/>
        <w:autoSpaceDN w:val="0"/>
        <w:adjustRightInd w:val="0"/>
        <w:spacing w:line="311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考試題型依試場規定或皆為選擇題。</w:t>
      </w:r>
    </w:p>
    <w:p w:rsidR="00775127" w:rsidRPr="00D249CE" w:rsidRDefault="00775127" w:rsidP="00BB08BC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3.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考試成績超過</w:t>
      </w:r>
      <w:r>
        <w:rPr>
          <w:rFonts w:ascii="微軟正黑體" w:eastAsia="微軟正黑體" w:hAnsi="微軟正黑體" w:cs="微軟正黑體"/>
          <w:color w:val="000000"/>
          <w:kern w:val="0"/>
        </w:rPr>
        <w:t xml:space="preserve"> 7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>0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分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以上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者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即可取得六標準差綠帶資格，並由學會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頒發認證證書。</w:t>
      </w:r>
    </w:p>
    <w:p w:rsidR="00775127" w:rsidRPr="00D249CE" w:rsidRDefault="00775127" w:rsidP="000E6A12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>4.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中華六標準差管理學會綠帶資格證書有效期限為三年，欲要重新換發者可再參加該年的</w:t>
      </w:r>
    </w:p>
    <w:p w:rsidR="00775127" w:rsidRDefault="00775127" w:rsidP="004269C9">
      <w:pPr>
        <w:autoSpaceDE w:val="0"/>
        <w:autoSpaceDN w:val="0"/>
        <w:adjustRightInd w:val="0"/>
        <w:spacing w:line="312" w:lineRule="exact"/>
        <w:ind w:leftChars="400" w:left="960" w:firstLineChars="131" w:firstLine="314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綠帶資格認證考試。</w:t>
      </w:r>
    </w:p>
    <w:p w:rsidR="00775127" w:rsidRDefault="00775127" w:rsidP="000E6A12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>5.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證書遺失需換發者請來電或來信學會洽詢，證書工本費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 NT$1,000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775127" w:rsidRPr="000A0779" w:rsidRDefault="00775127" w:rsidP="000E6A12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九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、其他須知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775127" w:rsidRPr="000A0779" w:rsidRDefault="00775127" w:rsidP="000E6A12">
      <w:pPr>
        <w:autoSpaceDE w:val="0"/>
        <w:autoSpaceDN w:val="0"/>
        <w:adjustRightInd w:val="0"/>
        <w:spacing w:line="321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對此資格認證有任何疑問時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3A65D1" w:rsidRPr="000A0779" w:rsidRDefault="003A65D1" w:rsidP="003A65D1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bookmarkStart w:id="0" w:name="_GoBack"/>
      <w:bookmarkEnd w:id="0"/>
      <w:r w:rsidR="0056423F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請來信詢問</w:t>
      </w:r>
      <w:r w:rsidR="0056423F"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="0056423F">
        <w:rPr>
          <w:rFonts w:ascii="微軟正黑體" w:eastAsia="微軟正黑體" w:hAnsi="微軟正黑體" w:cs="標楷體" w:hint="eastAsia"/>
          <w:color w:val="000000"/>
          <w:kern w:val="0"/>
        </w:rPr>
        <w:t>廖</w:t>
      </w:r>
      <w:r w:rsidR="0056423F" w:rsidRPr="000A0779">
        <w:rPr>
          <w:rFonts w:ascii="微軟正黑體" w:eastAsia="微軟正黑體" w:hAnsi="微軟正黑體" w:cs="標楷體" w:hint="eastAsia"/>
          <w:color w:val="000000"/>
          <w:kern w:val="0"/>
        </w:rPr>
        <w:t>小姐</w:t>
      </w:r>
      <w:r w:rsidR="0056423F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 w:rsidR="0056423F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56423F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3A65D1" w:rsidRPr="000A0779" w:rsidRDefault="003A65D1" w:rsidP="003A65D1">
      <w:pPr>
        <w:autoSpaceDE w:val="0"/>
        <w:autoSpaceDN w:val="0"/>
        <w:adjustRightInd w:val="0"/>
        <w:spacing w:line="31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="0056423F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請來電洽詢</w:t>
      </w:r>
      <w:r w:rsidR="0056423F">
        <w:rPr>
          <w:rFonts w:ascii="微軟正黑體" w:eastAsia="微軟正黑體" w:hAnsi="微軟正黑體" w:cs="微軟正黑體"/>
          <w:color w:val="000000"/>
          <w:kern w:val="0"/>
        </w:rPr>
        <w:t xml:space="preserve"> (02) 2322</w:t>
      </w:r>
      <w:r w:rsidR="0056423F"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 w:rsidR="0056423F">
        <w:rPr>
          <w:rFonts w:ascii="微軟正黑體" w:eastAsia="微軟正黑體" w:hAnsi="微軟正黑體" w:cs="微軟正黑體"/>
          <w:color w:val="000000"/>
          <w:kern w:val="0"/>
        </w:rPr>
        <w:t>6</w:t>
      </w:r>
      <w:r w:rsidR="0056423F">
        <w:rPr>
          <w:rFonts w:ascii="微軟正黑體" w:eastAsia="微軟正黑體" w:hAnsi="微軟正黑體" w:cs="微軟正黑體" w:hint="eastAsia"/>
          <w:color w:val="000000"/>
          <w:kern w:val="0"/>
        </w:rPr>
        <w:t>299。</w:t>
      </w:r>
    </w:p>
    <w:p w:rsidR="00775127" w:rsidRPr="003A65D1" w:rsidRDefault="00775127" w:rsidP="00EE16B6">
      <w:pPr>
        <w:autoSpaceDE w:val="0"/>
        <w:autoSpaceDN w:val="0"/>
        <w:adjustRightInd w:val="0"/>
        <w:ind w:leftChars="300" w:left="720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775127" w:rsidRPr="00102FE7" w:rsidRDefault="00775127" w:rsidP="00BB08BC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br w:type="page"/>
      </w:r>
    </w:p>
    <w:p w:rsidR="00775127" w:rsidRPr="00D249CE" w:rsidRDefault="00775127" w:rsidP="00D249CE">
      <w:pPr>
        <w:autoSpaceDE w:val="0"/>
        <w:autoSpaceDN w:val="0"/>
        <w:adjustRightInd w:val="0"/>
        <w:spacing w:line="480" w:lineRule="exact"/>
        <w:ind w:firstLineChars="300" w:firstLine="1440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六標準差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shd w:val="clear" w:color="auto" w:fill="00FF00"/>
        </w:rPr>
        <w:t>綠帶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資格認證報考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簡章</w:t>
      </w:r>
      <w:r w:rsidRPr="00D249CE"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-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學生</w:t>
      </w:r>
    </w:p>
    <w:p w:rsidR="00775127" w:rsidRPr="002A600B" w:rsidRDefault="00775127" w:rsidP="00102FE7">
      <w:pPr>
        <w:autoSpaceDE w:val="0"/>
        <w:autoSpaceDN w:val="0"/>
        <w:adjustRightInd w:val="0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102FE7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報名表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6"/>
        <w:gridCol w:w="1875"/>
        <w:gridCol w:w="3457"/>
      </w:tblGrid>
      <w:tr w:rsidR="00775127" w:rsidRPr="004A72C6" w:rsidTr="00102FE7">
        <w:trPr>
          <w:trHeight w:val="617"/>
        </w:trPr>
        <w:tc>
          <w:tcPr>
            <w:tcW w:w="10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D249CE" w:rsidRDefault="00775127" w:rsidP="00D249CE">
            <w:pPr>
              <w:autoSpaceDE w:val="0"/>
              <w:autoSpaceDN w:val="0"/>
              <w:adjustRightInd w:val="0"/>
              <w:spacing w:line="480" w:lineRule="exact"/>
              <w:ind w:firstLineChars="450" w:firstLine="162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FB1ADC"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r w:rsidRPr="00D249CE">
              <w:rPr>
                <w:rFonts w:ascii="微軟正黑體" w:eastAsia="微軟正黑體" w:hAnsi="微軟正黑體" w:cs="標楷體" w:hint="eastAsia"/>
                <w:color w:val="000000"/>
                <w:kern w:val="0"/>
                <w:sz w:val="32"/>
                <w:szCs w:val="32"/>
              </w:rPr>
              <w:t>六</w:t>
            </w:r>
            <w:r w:rsidRPr="00D249C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</w:rPr>
              <w:t>標準差</w:t>
            </w:r>
            <w:r w:rsidRPr="00D249C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  <w:shd w:val="clear" w:color="auto" w:fill="00FF00"/>
              </w:rPr>
              <w:t>綠帶</w:t>
            </w:r>
            <w:r w:rsidRPr="00D249C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</w:rPr>
              <w:t>資格認證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</w:rPr>
              <w:t>報</w:t>
            </w:r>
            <w:r w:rsidRPr="00D249C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</w:rPr>
              <w:t>考</w:t>
            </w:r>
            <w:r w:rsidRPr="00FB1AD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報名表</w:t>
            </w:r>
            <w:r w:rsidRPr="00FB1ADC"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</w:p>
        </w:tc>
      </w:tr>
      <w:tr w:rsidR="00775127" w:rsidRPr="004A72C6" w:rsidTr="002A600B">
        <w:trPr>
          <w:trHeight w:val="645"/>
        </w:trPr>
        <w:tc>
          <w:tcPr>
            <w:tcW w:w="501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英文姓名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34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57340E">
            <w:pPr>
              <w:widowControl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  <w:tr w:rsidR="00775127" w:rsidRPr="004A72C6" w:rsidTr="002A600B">
        <w:trPr>
          <w:trHeight w:val="598"/>
        </w:trPr>
        <w:tc>
          <w:tcPr>
            <w:tcW w:w="50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行動電話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775127" w:rsidRPr="004A72C6" w:rsidTr="002A600B">
        <w:trPr>
          <w:trHeight w:val="645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連絡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地址：</w:t>
            </w:r>
          </w:p>
        </w:tc>
      </w:tr>
      <w:tr w:rsidR="00775127" w:rsidRPr="004A72C6" w:rsidTr="00B22AF7">
        <w:trPr>
          <w:trHeight w:val="593"/>
        </w:trPr>
        <w:tc>
          <w:tcPr>
            <w:tcW w:w="50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B22AF7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科系</w:t>
            </w: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775127" w:rsidRPr="004A72C6" w:rsidTr="008C50D0">
        <w:trPr>
          <w:trHeight w:val="593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Default="00775127" w:rsidP="00BB08BC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付款方式：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75127" w:rsidRPr="00FB1ADC" w:rsidRDefault="00775127" w:rsidP="00BB08BC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■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金額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NT$ 1,700</w:t>
            </w:r>
          </w:p>
          <w:p w:rsidR="00775127" w:rsidRPr="0053042E" w:rsidRDefault="00775127" w:rsidP="00BB08BC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■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匯款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/ATM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ab/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銀行：永豐銀行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東門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分行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。總行代號：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807</w:t>
            </w:r>
          </w:p>
          <w:p w:rsidR="00775127" w:rsidRPr="0053042E" w:rsidRDefault="00775127" w:rsidP="00BB08BC">
            <w:pPr>
              <w:widowControl/>
              <w:kinsoku w:val="0"/>
              <w:overflowPunct w:val="0"/>
              <w:spacing w:before="67"/>
              <w:ind w:leftChars="-32" w:left="-77" w:firstLineChars="150" w:firstLine="420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帳號：</w:t>
            </w:r>
            <w:r w:rsidRPr="0053042E">
              <w:rPr>
                <w:rFonts w:ascii="微軟正黑體" w:eastAsia="微軟正黑體" w:hAnsi="微軟正黑體" w:cs="新細明體"/>
                <w:color w:val="FF0000"/>
                <w:kern w:val="0"/>
                <w:lang w:val="ar-SA"/>
              </w:rPr>
              <w:t>033-018-0010899-6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戶名：中華六標準差管理學會</w:t>
            </w:r>
          </w:p>
          <w:p w:rsidR="00775127" w:rsidRPr="00FB1ADC" w:rsidRDefault="00775127" w:rsidP="00BB08BC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請將繳費證明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至</w:t>
            </w:r>
            <w:r w:rsidR="009F6AEF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6sigma.org@gmail.com或傳真至02-23226404</w:t>
            </w:r>
          </w:p>
        </w:tc>
      </w:tr>
      <w:tr w:rsidR="00775127" w:rsidRPr="004A72C6" w:rsidTr="00B22AF7">
        <w:trPr>
          <w:trHeight w:val="593"/>
        </w:trPr>
        <w:tc>
          <w:tcPr>
            <w:tcW w:w="50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414818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收據抬頭：</w:t>
            </w:r>
          </w:p>
        </w:tc>
        <w:tc>
          <w:tcPr>
            <w:tcW w:w="5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FB1ADC" w:rsidRDefault="00775127" w:rsidP="00414818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統一編號：</w:t>
            </w:r>
          </w:p>
        </w:tc>
      </w:tr>
      <w:tr w:rsidR="00775127" w:rsidRPr="004A72C6" w:rsidTr="00831C06">
        <w:trPr>
          <w:trHeight w:val="6081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127" w:rsidRPr="0097007B" w:rsidRDefault="00775127" w:rsidP="003E036B">
            <w:pPr>
              <w:widowControl/>
              <w:kinsoku w:val="0"/>
              <w:overflowPunct w:val="0"/>
              <w:spacing w:before="67"/>
              <w:textAlignment w:val="baseline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97007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lastRenderedPageBreak/>
              <w:t>學生證影本黏貼處：</w:t>
            </w:r>
            <w:r w:rsidRPr="0097007B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75127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</w:pPr>
          </w:p>
          <w:p w:rsidR="00775127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</w:pPr>
          </w:p>
          <w:p w:rsidR="00775127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</w:pPr>
          </w:p>
          <w:p w:rsidR="00775127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</w:pPr>
          </w:p>
          <w:p w:rsidR="00775127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</w:pPr>
          </w:p>
          <w:p w:rsidR="00775127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</w:pPr>
          </w:p>
          <w:p w:rsidR="00775127" w:rsidRPr="00FB1ADC" w:rsidRDefault="00775127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</w:tbl>
    <w:p w:rsidR="00775127" w:rsidRPr="00FB1ADC" w:rsidRDefault="00775127" w:rsidP="00BB08BC">
      <w:pPr>
        <w:widowControl/>
        <w:jc w:val="center"/>
        <w:rPr>
          <w:kern w:val="0"/>
        </w:rPr>
      </w:pPr>
    </w:p>
    <w:sectPr w:rsidR="00775127" w:rsidRPr="00FB1ADC" w:rsidSect="00043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641" w:rsidRDefault="00CA3641" w:rsidP="0004362D">
      <w:r>
        <w:separator/>
      </w:r>
    </w:p>
  </w:endnote>
  <w:endnote w:type="continuationSeparator" w:id="0">
    <w:p w:rsidR="00CA3641" w:rsidRDefault="00CA3641" w:rsidP="000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03" w:rsidRDefault="00483E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27" w:rsidRPr="00483E03" w:rsidRDefault="00483E03" w:rsidP="00483E03">
    <w:pPr>
      <w:wordWrap w:val="0"/>
      <w:autoSpaceDE w:val="0"/>
      <w:autoSpaceDN w:val="0"/>
      <w:adjustRightInd w:val="0"/>
      <w:spacing w:line="244" w:lineRule="exact"/>
      <w:ind w:right="280"/>
      <w:jc w:val="right"/>
      <w:rPr>
        <w:rFonts w:ascii="微軟正黑體" w:eastAsia="微軟正黑體" w:hAnsi="微軟正黑體" w:cs="Palatino Linotype"/>
        <w:b/>
        <w:kern w:val="0"/>
        <w:sz w:val="28"/>
        <w:szCs w:val="28"/>
      </w:rPr>
    </w:pPr>
    <w:r>
      <w:rPr>
        <w:rFonts w:ascii="微軟正黑體" w:eastAsia="微軟正黑體" w:hAnsi="微軟正黑體" w:cs="微軟正黑體" w:hint="eastAsia"/>
        <w:kern w:val="0"/>
        <w:sz w:val="18"/>
        <w:szCs w:val="18"/>
      </w:rPr>
      <w:t xml:space="preserve">台北市濟南路一段321號 </w:t>
    </w:r>
    <w:r>
      <w:rPr>
        <w:rFonts w:ascii="微軟正黑體" w:eastAsia="微軟正黑體" w:hAnsi="微軟正黑體" w:cs="Palatino Linotype" w:hint="eastAsia"/>
        <w:kern w:val="0"/>
        <w:sz w:val="18"/>
        <w:szCs w:val="18"/>
      </w:rPr>
      <w:t>/ Tel：+886-2-2322 6398 / Fax：+886-2-2322 6402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03" w:rsidRDefault="00483E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641" w:rsidRDefault="00CA3641" w:rsidP="0004362D">
      <w:r>
        <w:separator/>
      </w:r>
    </w:p>
  </w:footnote>
  <w:footnote w:type="continuationSeparator" w:id="0">
    <w:p w:rsidR="00CA3641" w:rsidRDefault="00CA3641" w:rsidP="000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03" w:rsidRDefault="00483E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27" w:rsidRPr="0004362D" w:rsidRDefault="00CA3641" w:rsidP="0004362D">
    <w:pPr>
      <w:wordWrap w:val="0"/>
      <w:autoSpaceDE w:val="0"/>
      <w:autoSpaceDN w:val="0"/>
      <w:adjustRightInd w:val="0"/>
      <w:spacing w:line="431" w:lineRule="exact"/>
      <w:ind w:left="1306"/>
      <w:jc w:val="right"/>
      <w:rPr>
        <w:rFonts w:ascii="微軟正黑體" w:eastAsia="微軟正黑體" w:hAnsi="微軟正黑體" w:cs="微軟正黑體"/>
        <w:color w:val="000000"/>
        <w:kern w:val="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49" type="#_x0000_t75" style="position:absolute;left:0;text-align:left;margin-left:14.6pt;margin-top:-14.8pt;width:198.2pt;height:40.75pt;z-index:-1;visibility:visible" wrapcoords="-82 0 -82 21200 21600 21200 21600 0 -82 0">
          <v:imagedata r:id="rId1" o:title=""/>
          <w10:wrap type="tight"/>
        </v:shape>
      </w:pict>
    </w:r>
    <w:r w:rsidR="00775127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</w:t>
    </w:r>
    <w:r w:rsidR="00775127">
      <w:rPr>
        <w:rFonts w:ascii="微軟正黑體" w:eastAsia="微軟正黑體" w:hAnsi="微軟正黑體" w:cs="微軟正黑體"/>
        <w:color w:val="000000"/>
        <w:kern w:val="0"/>
      </w:rPr>
      <w:t xml:space="preserve">                                        </w:t>
    </w:r>
    <w:r w:rsidR="00775127">
      <w:rPr>
        <w:rFonts w:ascii="Palatino Linotype" w:hAnsi="Palatino Linotype" w:cs="Palatino Linotype"/>
        <w:color w:val="000000"/>
        <w:kern w:val="0"/>
        <w:sz w:val="18"/>
        <w:szCs w:val="18"/>
      </w:rPr>
      <w:t>www.6sigmai.org</w:t>
    </w:r>
  </w:p>
  <w:p w:rsidR="00775127" w:rsidRPr="0004362D" w:rsidRDefault="00775127" w:rsidP="007255ED">
    <w:pPr>
      <w:autoSpaceDE w:val="0"/>
      <w:autoSpaceDN w:val="0"/>
      <w:adjustRightInd w:val="0"/>
      <w:spacing w:line="431" w:lineRule="exact"/>
      <w:jc w:val="right"/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</w:pP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華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標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proofErr w:type="gramStart"/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準</w:t>
    </w:r>
    <w:proofErr w:type="gramEnd"/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差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管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理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學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會</w:t>
    </w: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                    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內政部台內社字第</w:t>
    </w:r>
    <w:r w:rsidRPr="000A0779">
      <w:rPr>
        <w:rFonts w:ascii="微軟正黑體" w:eastAsia="微軟正黑體" w:hAnsi="微軟正黑體" w:cs="Palatino Linotype"/>
        <w:color w:val="000000"/>
        <w:kern w:val="0"/>
        <w:sz w:val="18"/>
        <w:szCs w:val="18"/>
      </w:rPr>
      <w:t xml:space="preserve"> 0920013307</w:t>
    </w:r>
    <w:r w:rsidRPr="000A0779">
      <w:rPr>
        <w:rFonts w:ascii="微軟正黑體" w:eastAsia="微軟正黑體" w:hAnsi="微軟正黑體" w:cs="微軟正黑體"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號核准立案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03" w:rsidRDefault="00483E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23"/>
    <w:multiLevelType w:val="hybridMultilevel"/>
    <w:tmpl w:val="14ECE262"/>
    <w:lvl w:ilvl="0" w:tplc="0409000F">
      <w:start w:val="1"/>
      <w:numFmt w:val="decimal"/>
      <w:lvlText w:val="%1."/>
      <w:lvlJc w:val="left"/>
      <w:pPr>
        <w:ind w:left="10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  <w:rPr>
        <w:rFonts w:cs="Times New Roman"/>
      </w:rPr>
    </w:lvl>
  </w:abstractNum>
  <w:abstractNum w:abstractNumId="1" w15:restartNumberingAfterBreak="0">
    <w:nsid w:val="06EA6874"/>
    <w:multiLevelType w:val="hybridMultilevel"/>
    <w:tmpl w:val="BF98A846"/>
    <w:lvl w:ilvl="0" w:tplc="03DC66A8">
      <w:start w:val="1"/>
      <w:numFmt w:val="lowerLetter"/>
      <w:lvlText w:val="%1)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2" w15:restartNumberingAfterBreak="0">
    <w:nsid w:val="1A776B11"/>
    <w:multiLevelType w:val="hybridMultilevel"/>
    <w:tmpl w:val="53DE011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1E525FB1"/>
    <w:multiLevelType w:val="hybridMultilevel"/>
    <w:tmpl w:val="B3E26522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5DB10FC4"/>
    <w:multiLevelType w:val="hybridMultilevel"/>
    <w:tmpl w:val="5A6EC0D6"/>
    <w:lvl w:ilvl="0" w:tplc="91E6BDE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62D"/>
    <w:rsid w:val="00041373"/>
    <w:rsid w:val="0004362D"/>
    <w:rsid w:val="00043892"/>
    <w:rsid w:val="000A0779"/>
    <w:rsid w:val="000E6A12"/>
    <w:rsid w:val="00102FE7"/>
    <w:rsid w:val="00104FC8"/>
    <w:rsid w:val="001127E6"/>
    <w:rsid w:val="00116E9B"/>
    <w:rsid w:val="00130797"/>
    <w:rsid w:val="00136DB6"/>
    <w:rsid w:val="0015109D"/>
    <w:rsid w:val="00156076"/>
    <w:rsid w:val="00177C65"/>
    <w:rsid w:val="00181583"/>
    <w:rsid w:val="00181A42"/>
    <w:rsid w:val="00183F66"/>
    <w:rsid w:val="00191D23"/>
    <w:rsid w:val="001E2327"/>
    <w:rsid w:val="00294E0D"/>
    <w:rsid w:val="002A600B"/>
    <w:rsid w:val="002A7E14"/>
    <w:rsid w:val="002F7C81"/>
    <w:rsid w:val="003412B2"/>
    <w:rsid w:val="00364C84"/>
    <w:rsid w:val="00375484"/>
    <w:rsid w:val="0039287F"/>
    <w:rsid w:val="003947F8"/>
    <w:rsid w:val="003A65D1"/>
    <w:rsid w:val="003E036B"/>
    <w:rsid w:val="003E490D"/>
    <w:rsid w:val="00414818"/>
    <w:rsid w:val="004269C9"/>
    <w:rsid w:val="00426B86"/>
    <w:rsid w:val="0045128F"/>
    <w:rsid w:val="00455083"/>
    <w:rsid w:val="004710EB"/>
    <w:rsid w:val="00483E03"/>
    <w:rsid w:val="004925FC"/>
    <w:rsid w:val="004A0416"/>
    <w:rsid w:val="004A72C6"/>
    <w:rsid w:val="004B2478"/>
    <w:rsid w:val="004D74C4"/>
    <w:rsid w:val="004F5886"/>
    <w:rsid w:val="0053042E"/>
    <w:rsid w:val="005539A7"/>
    <w:rsid w:val="00560528"/>
    <w:rsid w:val="0056423F"/>
    <w:rsid w:val="00564C01"/>
    <w:rsid w:val="0057340E"/>
    <w:rsid w:val="005A7E5F"/>
    <w:rsid w:val="005B36C7"/>
    <w:rsid w:val="005C5561"/>
    <w:rsid w:val="005E6230"/>
    <w:rsid w:val="005F48F0"/>
    <w:rsid w:val="00613BE6"/>
    <w:rsid w:val="00614616"/>
    <w:rsid w:val="006805CE"/>
    <w:rsid w:val="00681959"/>
    <w:rsid w:val="00682DD5"/>
    <w:rsid w:val="006B0092"/>
    <w:rsid w:val="006B7E23"/>
    <w:rsid w:val="007255ED"/>
    <w:rsid w:val="007515C5"/>
    <w:rsid w:val="007670FE"/>
    <w:rsid w:val="00775127"/>
    <w:rsid w:val="007817FD"/>
    <w:rsid w:val="007824E2"/>
    <w:rsid w:val="007C1010"/>
    <w:rsid w:val="007D3CC2"/>
    <w:rsid w:val="00801339"/>
    <w:rsid w:val="008071A9"/>
    <w:rsid w:val="00831C06"/>
    <w:rsid w:val="008428B6"/>
    <w:rsid w:val="00844EF5"/>
    <w:rsid w:val="00897D90"/>
    <w:rsid w:val="008C15BB"/>
    <w:rsid w:val="008C50D0"/>
    <w:rsid w:val="008E0791"/>
    <w:rsid w:val="008E7C66"/>
    <w:rsid w:val="008F5F56"/>
    <w:rsid w:val="00910D7C"/>
    <w:rsid w:val="00913FB3"/>
    <w:rsid w:val="00920C28"/>
    <w:rsid w:val="00944662"/>
    <w:rsid w:val="00961417"/>
    <w:rsid w:val="0097007B"/>
    <w:rsid w:val="00991DDC"/>
    <w:rsid w:val="00993C49"/>
    <w:rsid w:val="009A0D73"/>
    <w:rsid w:val="009B1BD4"/>
    <w:rsid w:val="009C21E1"/>
    <w:rsid w:val="009D4BCB"/>
    <w:rsid w:val="009D50C3"/>
    <w:rsid w:val="009D5336"/>
    <w:rsid w:val="009E4CA4"/>
    <w:rsid w:val="009F6AEF"/>
    <w:rsid w:val="00A062DE"/>
    <w:rsid w:val="00A16AD1"/>
    <w:rsid w:val="00A448EE"/>
    <w:rsid w:val="00A524D7"/>
    <w:rsid w:val="00A57D2E"/>
    <w:rsid w:val="00A65058"/>
    <w:rsid w:val="00A70CFB"/>
    <w:rsid w:val="00AF2321"/>
    <w:rsid w:val="00B13742"/>
    <w:rsid w:val="00B22AF7"/>
    <w:rsid w:val="00B31F70"/>
    <w:rsid w:val="00B77802"/>
    <w:rsid w:val="00BA2108"/>
    <w:rsid w:val="00BB08BC"/>
    <w:rsid w:val="00BE32BF"/>
    <w:rsid w:val="00C116F5"/>
    <w:rsid w:val="00C130E7"/>
    <w:rsid w:val="00C65639"/>
    <w:rsid w:val="00C72075"/>
    <w:rsid w:val="00C84328"/>
    <w:rsid w:val="00C904FC"/>
    <w:rsid w:val="00CA3641"/>
    <w:rsid w:val="00CB00EA"/>
    <w:rsid w:val="00CC7F68"/>
    <w:rsid w:val="00CE4A0C"/>
    <w:rsid w:val="00CF6A8E"/>
    <w:rsid w:val="00CF73CE"/>
    <w:rsid w:val="00D249CE"/>
    <w:rsid w:val="00D5729E"/>
    <w:rsid w:val="00D8157E"/>
    <w:rsid w:val="00DB4BC0"/>
    <w:rsid w:val="00DC538B"/>
    <w:rsid w:val="00E11A26"/>
    <w:rsid w:val="00E11F1B"/>
    <w:rsid w:val="00E309C5"/>
    <w:rsid w:val="00E54D9A"/>
    <w:rsid w:val="00EA3391"/>
    <w:rsid w:val="00EA539F"/>
    <w:rsid w:val="00EC142B"/>
    <w:rsid w:val="00EC2AD6"/>
    <w:rsid w:val="00EC3AA4"/>
    <w:rsid w:val="00EE16B6"/>
    <w:rsid w:val="00EF0FF9"/>
    <w:rsid w:val="00EF3701"/>
    <w:rsid w:val="00F340CC"/>
    <w:rsid w:val="00F36C8D"/>
    <w:rsid w:val="00F37A8F"/>
    <w:rsid w:val="00F46E2A"/>
    <w:rsid w:val="00F917C5"/>
    <w:rsid w:val="00FB1ADC"/>
    <w:rsid w:val="00FD60AB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8E3D8F"/>
  <w15:docId w15:val="{61428079-F973-4E37-ADAB-04F490F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04362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4362D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0436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4362D"/>
    <w:rPr>
      <w:rFonts w:ascii="Cambria" w:eastAsia="新細明體" w:hAnsi="Cambria" w:cs="Times New Roman"/>
      <w:sz w:val="18"/>
    </w:rPr>
  </w:style>
  <w:style w:type="character" w:styleId="a9">
    <w:name w:val="Hyperlink"/>
    <w:uiPriority w:val="99"/>
    <w:rsid w:val="00961417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rsid w:val="00102FE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102FE7"/>
    <w:rPr>
      <w:kern w:val="0"/>
      <w:sz w:val="20"/>
      <w:szCs w:val="20"/>
    </w:rPr>
  </w:style>
  <w:style w:type="character" w:customStyle="1" w:styleId="ac">
    <w:name w:val="註解文字 字元"/>
    <w:link w:val="ab"/>
    <w:uiPriority w:val="99"/>
    <w:semiHidden/>
    <w:locked/>
    <w:rsid w:val="00102FE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02FE7"/>
    <w:rPr>
      <w:b/>
    </w:rPr>
  </w:style>
  <w:style w:type="character" w:customStyle="1" w:styleId="ae">
    <w:name w:val="註解主旨 字元"/>
    <w:link w:val="ad"/>
    <w:uiPriority w:val="99"/>
    <w:semiHidden/>
    <w:locked/>
    <w:rsid w:val="00102FE7"/>
    <w:rPr>
      <w:rFonts w:cs="Times New Roman"/>
      <w:b/>
    </w:rPr>
  </w:style>
  <w:style w:type="paragraph" w:styleId="af">
    <w:name w:val="List Paragraph"/>
    <w:basedOn w:val="a"/>
    <w:uiPriority w:val="99"/>
    <w:qFormat/>
    <w:rsid w:val="00A52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六標準差大黑帶-專案管理(MBB-PM)</dc:title>
  <dc:subject/>
  <dc:creator>Sing ho</dc:creator>
  <cp:keywords/>
  <dc:description/>
  <cp:lastModifiedBy>廖子葳</cp:lastModifiedBy>
  <cp:revision>7</cp:revision>
  <cp:lastPrinted>2014-02-05T03:29:00Z</cp:lastPrinted>
  <dcterms:created xsi:type="dcterms:W3CDTF">2015-04-20T04:04:00Z</dcterms:created>
  <dcterms:modified xsi:type="dcterms:W3CDTF">2021-11-24T06:04:00Z</dcterms:modified>
</cp:coreProperties>
</file>